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743" w:tblpY="749"/>
        <w:tblOverlap w:val="never"/>
        <w:tblW w:w="4937" w:type="pct"/>
        <w:tblLook w:val="04A0" w:firstRow="1" w:lastRow="0" w:firstColumn="1" w:lastColumn="0" w:noHBand="0" w:noVBand="1"/>
      </w:tblPr>
      <w:tblGrid>
        <w:gridCol w:w="1789"/>
        <w:gridCol w:w="4256"/>
        <w:gridCol w:w="3790"/>
        <w:gridCol w:w="1577"/>
        <w:gridCol w:w="4005"/>
      </w:tblGrid>
      <w:tr w:rsidR="00FF5C77" w:rsidRPr="00FF5C77">
        <w:trPr>
          <w:trHeight w:val="819"/>
        </w:trPr>
        <w:tc>
          <w:tcPr>
            <w:tcW w:w="580" w:type="pct"/>
            <w:vMerge w:val="restar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8"/>
              </w:rPr>
            </w:pPr>
            <w:r w:rsidRPr="00FF5C77">
              <w:rPr>
                <w:rFonts w:hint="eastAsia"/>
                <w:b/>
                <w:sz w:val="36"/>
                <w:szCs w:val="28"/>
              </w:rPr>
              <w:t>时</w:t>
            </w:r>
            <w:r w:rsidRPr="00FF5C77">
              <w:rPr>
                <w:rFonts w:hint="eastAsia"/>
                <w:b/>
                <w:sz w:val="36"/>
                <w:szCs w:val="28"/>
              </w:rPr>
              <w:t xml:space="preserve"> </w:t>
            </w:r>
            <w:r w:rsidRPr="00FF5C77">
              <w:rPr>
                <w:rFonts w:hint="eastAsia"/>
                <w:b/>
                <w:sz w:val="36"/>
                <w:szCs w:val="28"/>
              </w:rPr>
              <w:t>期</w:t>
            </w:r>
          </w:p>
        </w:tc>
        <w:tc>
          <w:tcPr>
            <w:tcW w:w="4419" w:type="pct"/>
            <w:gridSpan w:val="4"/>
            <w:vAlign w:val="center"/>
          </w:tcPr>
          <w:p w:rsidR="006C16EE" w:rsidRPr="00FF5C77" w:rsidRDefault="00CB2B93">
            <w:pPr>
              <w:jc w:val="center"/>
              <w:rPr>
                <w:b/>
                <w:sz w:val="36"/>
                <w:szCs w:val="28"/>
              </w:rPr>
            </w:pPr>
            <w:r w:rsidRPr="00FF5C77">
              <w:rPr>
                <w:rFonts w:hint="eastAsia"/>
                <w:b/>
                <w:sz w:val="36"/>
                <w:szCs w:val="28"/>
              </w:rPr>
              <w:t>政</w:t>
            </w:r>
            <w:r w:rsidRPr="00FF5C77">
              <w:rPr>
                <w:rFonts w:hint="eastAsia"/>
                <w:b/>
                <w:sz w:val="36"/>
                <w:szCs w:val="28"/>
              </w:rPr>
              <w:t xml:space="preserve"> </w:t>
            </w:r>
            <w:r w:rsidRPr="00FF5C77">
              <w:rPr>
                <w:b/>
                <w:sz w:val="36"/>
                <w:szCs w:val="28"/>
              </w:rPr>
              <w:t xml:space="preserve">   </w:t>
            </w:r>
            <w:r w:rsidRPr="00FF5C77">
              <w:rPr>
                <w:rFonts w:hint="eastAsia"/>
                <w:b/>
                <w:sz w:val="36"/>
                <w:szCs w:val="28"/>
              </w:rPr>
              <w:t>治</w:t>
            </w:r>
          </w:p>
        </w:tc>
      </w:tr>
      <w:tr w:rsidR="00FF5C77" w:rsidRPr="00FF5C77">
        <w:trPr>
          <w:trHeight w:val="485"/>
        </w:trPr>
        <w:tc>
          <w:tcPr>
            <w:tcW w:w="580" w:type="pct"/>
            <w:vMerge/>
            <w:tcBorders>
              <w:tl2br w:val="single" w:sz="4" w:space="0" w:color="auto"/>
            </w:tcBorders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b/>
                <w:sz w:val="24"/>
                <w:szCs w:val="24"/>
              </w:rPr>
              <w:t>中央集权</w:t>
            </w:r>
            <w:r w:rsidRPr="00FF5C77">
              <w:rPr>
                <w:rFonts w:hint="eastAsia"/>
                <w:b/>
                <w:sz w:val="24"/>
                <w:szCs w:val="24"/>
              </w:rPr>
              <w:t>（</w:t>
            </w:r>
            <w:r w:rsidRPr="00FF5C77">
              <w:rPr>
                <w:rFonts w:hint="eastAsia"/>
                <w:b/>
                <w:sz w:val="24"/>
                <w:szCs w:val="24"/>
              </w:rPr>
              <w:t>制度及措施</w:t>
            </w:r>
            <w:r w:rsidRPr="00FF5C77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b/>
                <w:sz w:val="24"/>
                <w:szCs w:val="24"/>
              </w:rPr>
              <w:t>君主专制</w:t>
            </w:r>
          </w:p>
        </w:tc>
        <w:tc>
          <w:tcPr>
            <w:tcW w:w="1809" w:type="pct"/>
            <w:gridSpan w:val="2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选官制度</w:t>
            </w:r>
          </w:p>
        </w:tc>
      </w:tr>
      <w:tr w:rsidR="00FF5C77" w:rsidRPr="00FF5C77">
        <w:trPr>
          <w:trHeight w:val="955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秦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郡县制</w:t>
            </w:r>
          </w:p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统一文字、货币、度量衡、车轨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三公九卿制</w:t>
            </w:r>
          </w:p>
        </w:tc>
        <w:tc>
          <w:tcPr>
            <w:tcW w:w="1809" w:type="pct"/>
            <w:gridSpan w:val="2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  <w:u w:val="single"/>
              </w:rPr>
              <w:t>军功授爵</w:t>
            </w:r>
          </w:p>
        </w:tc>
      </w:tr>
      <w:tr w:rsidR="00FF5C77" w:rsidRPr="00FF5C77">
        <w:trPr>
          <w:trHeight w:val="955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汉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推恩令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三公九卿制、</w:t>
            </w:r>
            <w:r w:rsidRPr="00FF5C77">
              <w:rPr>
                <w:rFonts w:hint="eastAsia"/>
                <w:b/>
                <w:sz w:val="24"/>
                <w:szCs w:val="24"/>
                <w:u w:val="single"/>
              </w:rPr>
              <w:t>内外朝制度</w:t>
            </w:r>
          </w:p>
        </w:tc>
        <w:tc>
          <w:tcPr>
            <w:tcW w:w="1809" w:type="pct"/>
            <w:gridSpan w:val="2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察举制</w:t>
            </w:r>
          </w:p>
        </w:tc>
      </w:tr>
      <w:tr w:rsidR="00FF5C77" w:rsidRPr="00FF5C77">
        <w:trPr>
          <w:trHeight w:val="955"/>
        </w:trPr>
        <w:tc>
          <w:tcPr>
            <w:tcW w:w="580" w:type="pct"/>
            <w:vAlign w:val="center"/>
          </w:tcPr>
          <w:p w:rsidR="006C16EE" w:rsidRPr="00FF5C77" w:rsidRDefault="00CB2B93">
            <w:pPr>
              <w:spacing w:line="320" w:lineRule="atLeast"/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魏晋南北朝</w:t>
            </w:r>
          </w:p>
        </w:tc>
        <w:tc>
          <w:tcPr>
            <w:tcW w:w="1380" w:type="pct"/>
            <w:vAlign w:val="center"/>
          </w:tcPr>
          <w:p w:rsidR="006C16EE" w:rsidRPr="00FF5C77" w:rsidRDefault="006C16E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  <w:u w:val="single"/>
              </w:rPr>
              <w:t>三省制</w:t>
            </w:r>
          </w:p>
        </w:tc>
        <w:tc>
          <w:tcPr>
            <w:tcW w:w="1809" w:type="pct"/>
            <w:gridSpan w:val="2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b/>
                <w:sz w:val="24"/>
                <w:szCs w:val="24"/>
              </w:rPr>
              <w:t>九品中正制</w:t>
            </w:r>
          </w:p>
        </w:tc>
      </w:tr>
      <w:tr w:rsidR="00FF5C77" w:rsidRPr="00FF5C77">
        <w:trPr>
          <w:trHeight w:val="955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隋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修建大运河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三省六部制</w:t>
            </w:r>
          </w:p>
        </w:tc>
        <w:tc>
          <w:tcPr>
            <w:tcW w:w="511" w:type="pct"/>
            <w:vMerge w:val="restart"/>
          </w:tcPr>
          <w:p w:rsidR="006C16EE" w:rsidRPr="00FF5C77" w:rsidRDefault="00CB2B93">
            <w:pPr>
              <w:jc w:val="center"/>
              <w:rPr>
                <w:b/>
                <w:sz w:val="72"/>
                <w:szCs w:val="72"/>
              </w:rPr>
            </w:pPr>
            <w:r w:rsidRPr="00FF5C77">
              <w:rPr>
                <w:rFonts w:hint="eastAsia"/>
                <w:b/>
                <w:sz w:val="72"/>
                <w:szCs w:val="72"/>
              </w:rPr>
              <w:t>科举制</w:t>
            </w:r>
          </w:p>
          <w:p w:rsidR="006C16EE" w:rsidRPr="00FF5C77" w:rsidRDefault="00CB2B93">
            <w:pPr>
              <w:jc w:val="center"/>
              <w:rPr>
                <w:b/>
                <w:sz w:val="72"/>
                <w:szCs w:val="72"/>
              </w:rPr>
            </w:pPr>
            <w:r w:rsidRPr="00FF5C77">
              <w:rPr>
                <w:noProof/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43180</wp:posOffset>
                      </wp:positionV>
                      <wp:extent cx="792480" cy="33274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659880" y="5041265"/>
                                <a:ext cx="792480" cy="3327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/>
                                    </a:solidFill>
                                  </a14:hiddenFill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C16EE" w:rsidRDefault="00CB2B9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评价：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2.65pt;margin-top:3.4pt;width:62.4pt;height:2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" filled="f" fillcolor="white [3201]" stroked="f" strokeweight=".5pt">
                      <v:textbox>
                        <w:txbxContent>
                          <w:p w:rsidR="006C16EE" w:rsidRDefault="00CB2B9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评价：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98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隋炀帝</w:t>
            </w:r>
            <w:r w:rsidRPr="00FF5C77">
              <w:rPr>
                <w:rFonts w:hint="eastAsia"/>
                <w:b/>
                <w:sz w:val="24"/>
                <w:szCs w:val="24"/>
              </w:rPr>
              <w:t>-</w:t>
            </w:r>
            <w:r w:rsidRPr="00FF5C77">
              <w:rPr>
                <w:rFonts w:hint="eastAsia"/>
                <w:b/>
                <w:sz w:val="24"/>
                <w:szCs w:val="24"/>
              </w:rPr>
              <w:t>进士科</w:t>
            </w:r>
            <w:r w:rsidRPr="00FF5C77">
              <w:rPr>
                <w:rFonts w:hint="eastAsia"/>
                <w:b/>
                <w:sz w:val="24"/>
                <w:szCs w:val="24"/>
              </w:rPr>
              <w:t>-</w:t>
            </w:r>
            <w:r w:rsidRPr="00FF5C77">
              <w:rPr>
                <w:rFonts w:hint="eastAsia"/>
                <w:b/>
                <w:sz w:val="24"/>
                <w:szCs w:val="24"/>
              </w:rPr>
              <w:t>创立</w:t>
            </w:r>
          </w:p>
        </w:tc>
      </w:tr>
      <w:tr w:rsidR="00FF5C77" w:rsidRPr="00FF5C77">
        <w:trPr>
          <w:trHeight w:val="838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唐</w:t>
            </w:r>
          </w:p>
        </w:tc>
        <w:tc>
          <w:tcPr>
            <w:tcW w:w="1380" w:type="pct"/>
            <w:vAlign w:val="center"/>
          </w:tcPr>
          <w:p w:rsidR="006C16EE" w:rsidRPr="00FF5C77" w:rsidRDefault="006C16E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三省六部制</w:t>
            </w:r>
          </w:p>
        </w:tc>
        <w:tc>
          <w:tcPr>
            <w:tcW w:w="511" w:type="pct"/>
            <w:vMerge/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  <w:vAlign w:val="center"/>
          </w:tcPr>
          <w:p w:rsidR="006C16EE" w:rsidRPr="00FF5C77" w:rsidRDefault="00CB2B93">
            <w:pPr>
              <w:spacing w:line="400" w:lineRule="atLeast"/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唐太宗：完善</w:t>
            </w:r>
          </w:p>
          <w:p w:rsidR="006C16EE" w:rsidRPr="00FF5C77" w:rsidRDefault="00CB2B93">
            <w:pPr>
              <w:spacing w:line="400" w:lineRule="atLeast"/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武则天：殿试、武举</w:t>
            </w:r>
          </w:p>
        </w:tc>
      </w:tr>
      <w:tr w:rsidR="00FF5C77" w:rsidRPr="00FF5C77">
        <w:trPr>
          <w:trHeight w:val="674"/>
        </w:trPr>
        <w:tc>
          <w:tcPr>
            <w:tcW w:w="580" w:type="pct"/>
            <w:vAlign w:val="center"/>
          </w:tcPr>
          <w:p w:rsidR="006C16EE" w:rsidRPr="00FF5C77" w:rsidRDefault="00CB2B93">
            <w:pPr>
              <w:spacing w:line="320" w:lineRule="atLeast"/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辽宋西夏金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地方精兵收归中央</w:t>
            </w:r>
          </w:p>
          <w:p w:rsidR="006C16EE" w:rsidRPr="00FF5C77" w:rsidRDefault="00CB2B93">
            <w:pPr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文臣任知州、设转运使、设通判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FF5C77">
              <w:rPr>
                <w:rFonts w:hint="eastAsia"/>
                <w:b/>
                <w:sz w:val="24"/>
                <w:szCs w:val="24"/>
                <w:u w:val="single"/>
              </w:rPr>
              <w:t>二府三司制（宋）</w:t>
            </w:r>
          </w:p>
          <w:p w:rsidR="006C16EE" w:rsidRPr="00FF5C77" w:rsidRDefault="00CB2B93">
            <w:pPr>
              <w:snapToGri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重文轻武、宰相分权</w:t>
            </w:r>
          </w:p>
        </w:tc>
        <w:tc>
          <w:tcPr>
            <w:tcW w:w="511" w:type="pct"/>
            <w:vMerge/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宋：增加数量、提升地位</w:t>
            </w:r>
          </w:p>
        </w:tc>
      </w:tr>
      <w:tr w:rsidR="00FF5C77" w:rsidRPr="00FF5C77">
        <w:trPr>
          <w:trHeight w:val="473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元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腹里</w:t>
            </w:r>
            <w:r w:rsidRPr="00FF5C77">
              <w:rPr>
                <w:rFonts w:hint="eastAsia"/>
                <w:b/>
                <w:sz w:val="24"/>
                <w:szCs w:val="24"/>
              </w:rPr>
              <w:t>-</w:t>
            </w:r>
            <w:r w:rsidRPr="00FF5C77">
              <w:rPr>
                <w:rFonts w:hint="eastAsia"/>
                <w:b/>
                <w:sz w:val="24"/>
                <w:szCs w:val="24"/>
              </w:rPr>
              <w:t>行中书省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中书省</w:t>
            </w:r>
          </w:p>
        </w:tc>
        <w:tc>
          <w:tcPr>
            <w:tcW w:w="511" w:type="pct"/>
            <w:vMerge/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  <w:vAlign w:val="center"/>
          </w:tcPr>
          <w:p w:rsidR="006C16EE" w:rsidRPr="00FF5C77" w:rsidRDefault="006C16E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F5C77" w:rsidRPr="00FF5C77">
        <w:trPr>
          <w:trHeight w:val="955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明</w:t>
            </w:r>
          </w:p>
        </w:tc>
        <w:tc>
          <w:tcPr>
            <w:tcW w:w="13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废行省，设三司</w:t>
            </w:r>
          </w:p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分封诸子为王</w:t>
            </w: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废丞相、中书，权分六部</w:t>
            </w:r>
          </w:p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五军都督府</w:t>
            </w:r>
            <w:r w:rsidRPr="00FF5C77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F5C77">
              <w:rPr>
                <w:rFonts w:hint="eastAsia"/>
                <w:b/>
                <w:sz w:val="24"/>
                <w:szCs w:val="24"/>
              </w:rPr>
              <w:t>厂卫</w:t>
            </w:r>
          </w:p>
        </w:tc>
        <w:tc>
          <w:tcPr>
            <w:tcW w:w="511" w:type="pct"/>
            <w:vMerge/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“</w:t>
            </w:r>
            <w:r w:rsidRPr="00FF5C77">
              <w:rPr>
                <w:rFonts w:hint="eastAsia"/>
                <w:b/>
                <w:sz w:val="24"/>
                <w:szCs w:val="24"/>
              </w:rPr>
              <w:t>四书</w:t>
            </w:r>
            <w:r w:rsidRPr="00FF5C77">
              <w:rPr>
                <w:rFonts w:hint="eastAsia"/>
                <w:b/>
                <w:sz w:val="24"/>
                <w:szCs w:val="24"/>
              </w:rPr>
              <w:t>”“</w:t>
            </w:r>
            <w:r w:rsidRPr="00FF5C77">
              <w:rPr>
                <w:rFonts w:hint="eastAsia"/>
                <w:b/>
                <w:sz w:val="24"/>
                <w:szCs w:val="24"/>
              </w:rPr>
              <w:t>五经</w:t>
            </w:r>
            <w:r w:rsidRPr="00FF5C77">
              <w:rPr>
                <w:rFonts w:hint="eastAsia"/>
                <w:b/>
                <w:sz w:val="24"/>
                <w:szCs w:val="24"/>
              </w:rPr>
              <w:t>”</w:t>
            </w:r>
            <w:r w:rsidRPr="00FF5C7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FF5C77">
              <w:rPr>
                <w:rFonts w:hint="eastAsia"/>
                <w:b/>
                <w:sz w:val="24"/>
                <w:szCs w:val="24"/>
              </w:rPr>
              <w:t>八股取士</w:t>
            </w:r>
          </w:p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《</w:t>
            </w:r>
            <w:r w:rsidRPr="00FF5C77">
              <w:rPr>
                <w:rFonts w:hint="eastAsia"/>
                <w:b/>
                <w:sz w:val="24"/>
                <w:szCs w:val="24"/>
              </w:rPr>
              <w:t>四书章句集注</w:t>
            </w:r>
            <w:r w:rsidRPr="00FF5C77">
              <w:rPr>
                <w:rFonts w:hint="eastAsia"/>
                <w:b/>
                <w:sz w:val="24"/>
                <w:szCs w:val="24"/>
              </w:rPr>
              <w:t>》</w:t>
            </w:r>
          </w:p>
        </w:tc>
      </w:tr>
      <w:tr w:rsidR="00FF5C77" w:rsidRPr="00FF5C77">
        <w:trPr>
          <w:trHeight w:val="1134"/>
        </w:trPr>
        <w:tc>
          <w:tcPr>
            <w:tcW w:w="580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8"/>
                <w:szCs w:val="32"/>
              </w:rPr>
            </w:pPr>
            <w:r w:rsidRPr="00FF5C77">
              <w:rPr>
                <w:b/>
                <w:sz w:val="28"/>
                <w:szCs w:val="32"/>
              </w:rPr>
              <w:t>清</w:t>
            </w:r>
          </w:p>
        </w:tc>
        <w:tc>
          <w:tcPr>
            <w:tcW w:w="1380" w:type="pct"/>
            <w:vAlign w:val="center"/>
          </w:tcPr>
          <w:p w:rsidR="006C16EE" w:rsidRPr="00FF5C77" w:rsidRDefault="006C16E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6C16EE" w:rsidRPr="00FF5C77" w:rsidRDefault="00CB2B93">
            <w:pPr>
              <w:ind w:leftChars="100" w:left="210"/>
              <w:jc w:val="left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政治：南书房</w:t>
            </w:r>
            <w:r w:rsidRPr="00FF5C77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FF5C77">
              <w:rPr>
                <w:rFonts w:hint="eastAsia"/>
                <w:b/>
                <w:sz w:val="24"/>
                <w:szCs w:val="24"/>
              </w:rPr>
              <w:t>——军机处</w:t>
            </w:r>
          </w:p>
          <w:p w:rsidR="006C16EE" w:rsidRPr="00FF5C77" w:rsidRDefault="00CB2B93">
            <w:pPr>
              <w:ind w:leftChars="100" w:left="210"/>
              <w:jc w:val="left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经济（对外）：闭关锁国</w:t>
            </w:r>
          </w:p>
          <w:p w:rsidR="006C16EE" w:rsidRPr="00FF5C77" w:rsidRDefault="00CB2B93">
            <w:pPr>
              <w:ind w:leftChars="900" w:left="1890"/>
              <w:jc w:val="left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广州十三行</w:t>
            </w:r>
          </w:p>
          <w:p w:rsidR="006C16EE" w:rsidRPr="00FF5C77" w:rsidRDefault="00CB2B93">
            <w:pPr>
              <w:ind w:leftChars="100" w:left="210"/>
              <w:jc w:val="left"/>
              <w:rPr>
                <w:b/>
                <w:sz w:val="24"/>
                <w:szCs w:val="24"/>
              </w:rPr>
            </w:pPr>
            <w:r w:rsidRPr="00FF5C77">
              <w:rPr>
                <w:rFonts w:hint="eastAsia"/>
                <w:b/>
                <w:sz w:val="24"/>
                <w:szCs w:val="24"/>
              </w:rPr>
              <w:t>思想：文字狱</w:t>
            </w:r>
            <w:r w:rsidRPr="00FF5C7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FF5C77">
              <w:rPr>
                <w:rFonts w:hint="eastAsia"/>
                <w:b/>
                <w:sz w:val="24"/>
                <w:szCs w:val="24"/>
              </w:rPr>
              <w:t>文化专制</w:t>
            </w:r>
          </w:p>
        </w:tc>
        <w:tc>
          <w:tcPr>
            <w:tcW w:w="511" w:type="pct"/>
            <w:vMerge/>
            <w:vAlign w:val="center"/>
          </w:tcPr>
          <w:p w:rsidR="006C16EE" w:rsidRPr="00FF5C77" w:rsidRDefault="006C16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8" w:type="pct"/>
            <w:vAlign w:val="center"/>
          </w:tcPr>
          <w:p w:rsidR="006C16EE" w:rsidRPr="00FF5C77" w:rsidRDefault="00CB2B93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F5C77">
              <w:rPr>
                <w:rFonts w:hint="eastAsia"/>
                <w:b/>
                <w:sz w:val="24"/>
                <w:szCs w:val="24"/>
              </w:rPr>
              <w:t>八股取士</w:t>
            </w:r>
          </w:p>
        </w:tc>
      </w:tr>
    </w:tbl>
    <w:p w:rsidR="006C16EE" w:rsidRPr="00FF5C77" w:rsidRDefault="006C16EE"/>
    <w:sectPr w:rsidR="006C16EE" w:rsidRPr="00FF5C77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B93" w:rsidRDefault="00CB2B93" w:rsidP="00FF5C77">
      <w:r>
        <w:separator/>
      </w:r>
    </w:p>
  </w:endnote>
  <w:endnote w:type="continuationSeparator" w:id="0">
    <w:p w:rsidR="00CB2B93" w:rsidRDefault="00CB2B93" w:rsidP="00FF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B93" w:rsidRDefault="00CB2B93" w:rsidP="00FF5C77">
      <w:r>
        <w:separator/>
      </w:r>
    </w:p>
  </w:footnote>
  <w:footnote w:type="continuationSeparator" w:id="0">
    <w:p w:rsidR="00CB2B93" w:rsidRDefault="00CB2B93" w:rsidP="00FF5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78AD7EF8"/>
    <w:rsid w:val="00496D05"/>
    <w:rsid w:val="006C16EE"/>
    <w:rsid w:val="00CB2B93"/>
    <w:rsid w:val="00FF5C77"/>
    <w:rsid w:val="0BA53A2D"/>
    <w:rsid w:val="684D59E1"/>
    <w:rsid w:val="78A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73C0DF-211C-45F8-88C1-42C7899A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F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F5C77"/>
    <w:rPr>
      <w:kern w:val="2"/>
      <w:sz w:val="18"/>
      <w:szCs w:val="18"/>
    </w:rPr>
  </w:style>
  <w:style w:type="paragraph" w:styleId="a5">
    <w:name w:val="footer"/>
    <w:basedOn w:val="a"/>
    <w:link w:val="Char0"/>
    <w:rsid w:val="00FF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F5C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廿書</dc:creator>
  <cp:lastModifiedBy>ZhiYuan505</cp:lastModifiedBy>
  <cp:revision>2</cp:revision>
  <cp:lastPrinted>2024-04-16T08:02:00Z</cp:lastPrinted>
  <dcterms:created xsi:type="dcterms:W3CDTF">2024-01-11T04:48:00Z</dcterms:created>
  <dcterms:modified xsi:type="dcterms:W3CDTF">2024-05-13T10:14:00Z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4E32D476A1F74193BD3E57E27B5B4372_11</vt:lpwstr>
  </property>
</Properties>
</file>